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77777777" w:rsidR="00D05CDE" w:rsidRPr="002A0044" w:rsidRDefault="00C34BF7" w:rsidP="00C34BF7">
      <w:pPr>
        <w:spacing w:after="0" w:line="300" w:lineRule="exact"/>
        <w:ind w:firstLine="141"/>
      </w:pPr>
      <w:r w:rsidRPr="002A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05CDE" w:rsidRPr="002A0044">
        <w:rPr>
          <w:color w:val="000000" w:themeColor="text1"/>
        </w:rPr>
        <w:t>Seacott</w:t>
      </w:r>
      <w:proofErr w:type="spellEnd"/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>Cross Street</w:t>
      </w:r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 xml:space="preserve">Combe </w:t>
      </w:r>
      <w:r w:rsidR="00D05CDE" w:rsidRPr="002A0044">
        <w:t>Martin</w:t>
      </w:r>
      <w:r w:rsidR="00837C8A" w:rsidRPr="002A0044">
        <w:t>, EX34 0DH</w:t>
      </w:r>
    </w:p>
    <w:p w14:paraId="104A18DD" w14:textId="77777777" w:rsidR="00D05CDE" w:rsidRPr="002A0044" w:rsidRDefault="00D05CDE" w:rsidP="00105C77">
      <w:pPr>
        <w:spacing w:after="0" w:line="300" w:lineRule="exact"/>
        <w:ind w:left="141"/>
      </w:pPr>
      <w:r w:rsidRPr="002A0044">
        <w:t>Tel:  01271 883403</w:t>
      </w:r>
    </w:p>
    <w:p w14:paraId="05A8971A" w14:textId="028C6706" w:rsidR="00837C8A" w:rsidRPr="002A0044" w:rsidRDefault="007B34FE" w:rsidP="00105C77">
      <w:pPr>
        <w:spacing w:after="0" w:line="300" w:lineRule="exact"/>
        <w:ind w:left="141"/>
      </w:pPr>
      <w:r>
        <w:t xml:space="preserve">Email: </w:t>
      </w:r>
      <w:hyperlink r:id="rId7" w:history="1">
        <w:r w:rsidRPr="00A84ED4">
          <w:rPr>
            <w:rStyle w:val="Hyperlink"/>
          </w:rPr>
          <w:t>info@combemartin-pc.gov.uk</w:t>
        </w:r>
      </w:hyperlink>
      <w:r>
        <w:t xml:space="preserve"> </w:t>
      </w:r>
    </w:p>
    <w:p w14:paraId="2FB983FF" w14:textId="77777777" w:rsidR="00D05CDE" w:rsidRPr="002A0044" w:rsidRDefault="00D05CDE" w:rsidP="00105C77">
      <w:pPr>
        <w:spacing w:after="0" w:line="300" w:lineRule="exact"/>
        <w:ind w:left="141"/>
      </w:pPr>
      <w:r w:rsidRPr="002A0044">
        <w:t xml:space="preserve">Website: </w:t>
      </w:r>
      <w:hyperlink r:id="rId8" w:history="1">
        <w:r w:rsidRPr="002A0044">
          <w:rPr>
            <w:rStyle w:val="Hyperlink"/>
          </w:rPr>
          <w:t>www.combemartin-pc.gov.uk</w:t>
        </w:r>
      </w:hyperlink>
    </w:p>
    <w:p w14:paraId="7B098AAA" w14:textId="77777777" w:rsidR="002A0044" w:rsidRDefault="002A0044" w:rsidP="00C34BF7">
      <w:pPr>
        <w:spacing w:after="0" w:line="300" w:lineRule="exact"/>
        <w:rPr>
          <w:b/>
        </w:rPr>
      </w:pPr>
    </w:p>
    <w:p w14:paraId="381986B8" w14:textId="1AF9DA20" w:rsidR="00D05CDE" w:rsidRDefault="00D05CDE" w:rsidP="00E11FE1">
      <w:pPr>
        <w:spacing w:after="0" w:line="300" w:lineRule="exact"/>
        <w:ind w:left="141"/>
        <w:rPr>
          <w:b/>
        </w:rPr>
      </w:pPr>
      <w:r w:rsidRPr="00105C77">
        <w:rPr>
          <w:b/>
        </w:rPr>
        <w:t xml:space="preserve">To: Cllrs </w:t>
      </w:r>
      <w:r w:rsidR="009A5D38">
        <w:rPr>
          <w:b/>
        </w:rPr>
        <w:t>C Withers</w:t>
      </w:r>
      <w:r w:rsidR="00022601">
        <w:rPr>
          <w:b/>
        </w:rPr>
        <w:t xml:space="preserve"> (Chairman)</w:t>
      </w:r>
      <w:r w:rsidR="009A5D38">
        <w:rPr>
          <w:b/>
        </w:rPr>
        <w:t xml:space="preserve">, H Mallinder, </w:t>
      </w:r>
      <w:r w:rsidR="002F6FC2" w:rsidRPr="00105C77">
        <w:rPr>
          <w:b/>
        </w:rPr>
        <w:t xml:space="preserve">and </w:t>
      </w:r>
      <w:r w:rsidRPr="00105C77">
        <w:rPr>
          <w:b/>
        </w:rPr>
        <w:t xml:space="preserve">K </w:t>
      </w:r>
      <w:proofErr w:type="spellStart"/>
      <w:r w:rsidRPr="00105C77">
        <w:rPr>
          <w:b/>
        </w:rPr>
        <w:t>Wyer</w:t>
      </w:r>
      <w:proofErr w:type="spellEnd"/>
    </w:p>
    <w:p w14:paraId="465212BE" w14:textId="77777777" w:rsidR="00AF0803" w:rsidRPr="00105C77" w:rsidRDefault="00AF0803" w:rsidP="00105C77">
      <w:pPr>
        <w:spacing w:after="0" w:line="300" w:lineRule="exact"/>
        <w:ind w:left="141"/>
        <w:rPr>
          <w:b/>
        </w:rPr>
      </w:pPr>
    </w:p>
    <w:p w14:paraId="55A5CAF4" w14:textId="7332554E" w:rsidR="00002540" w:rsidRDefault="00002540" w:rsidP="00002540">
      <w:pPr>
        <w:spacing w:after="0" w:line="300" w:lineRule="exact"/>
        <w:ind w:left="141"/>
      </w:pPr>
      <w:r>
        <w:t xml:space="preserve">You are hereby summoned to attend </w:t>
      </w:r>
      <w:r w:rsidRPr="00BE1F2F">
        <w:rPr>
          <w:b/>
        </w:rPr>
        <w:t xml:space="preserve">a </w:t>
      </w:r>
      <w:r w:rsidRPr="007D3933">
        <w:rPr>
          <w:b/>
        </w:rPr>
        <w:t>virtual</w:t>
      </w:r>
      <w:r w:rsidR="007D3933" w:rsidRPr="007D3933">
        <w:rPr>
          <w:b/>
        </w:rPr>
        <w:t xml:space="preserve"> </w:t>
      </w:r>
      <w:r w:rsidRPr="00BE1F2F">
        <w:rPr>
          <w:b/>
          <w:bCs/>
        </w:rPr>
        <w:t>meeting</w:t>
      </w:r>
      <w:r>
        <w:t xml:space="preserve"> </w:t>
      </w:r>
      <w:r w:rsidRPr="007A4250">
        <w:t>of</w:t>
      </w:r>
      <w:r w:rsidR="009A5D38">
        <w:t xml:space="preserve"> Combe Martin Parish Council Audit Committee</w:t>
      </w:r>
      <w:r>
        <w:t xml:space="preserve">, which will be held at </w:t>
      </w:r>
      <w:r w:rsidR="00306DBB">
        <w:rPr>
          <w:b/>
        </w:rPr>
        <w:t>2</w:t>
      </w:r>
      <w:r w:rsidRPr="00DD3855">
        <w:rPr>
          <w:b/>
        </w:rPr>
        <w:t>pm</w:t>
      </w:r>
      <w:r>
        <w:t xml:space="preserve"> on </w:t>
      </w:r>
      <w:r w:rsidR="00306DBB">
        <w:rPr>
          <w:b/>
        </w:rPr>
        <w:t>Wednesday 2 December</w:t>
      </w:r>
      <w:r w:rsidRPr="00105C77">
        <w:rPr>
          <w:b/>
        </w:rPr>
        <w:t xml:space="preserve"> 2020, </w:t>
      </w:r>
      <w:r w:rsidR="00201B4E">
        <w:rPr>
          <w:b/>
        </w:rPr>
        <w:t>using the Zoom</w:t>
      </w:r>
      <w:r>
        <w:rPr>
          <w:b/>
        </w:rPr>
        <w:t xml:space="preserve"> platform to provide video and audio conferencing </w:t>
      </w:r>
      <w:r>
        <w:t>for the purpose of transacting the following business.</w:t>
      </w:r>
    </w:p>
    <w:p w14:paraId="5467DADD" w14:textId="77777777" w:rsidR="00002540" w:rsidRDefault="00002540" w:rsidP="00002540">
      <w:pPr>
        <w:spacing w:after="0" w:line="300" w:lineRule="exact"/>
        <w:ind w:left="141"/>
      </w:pPr>
    </w:p>
    <w:p w14:paraId="2F444387" w14:textId="05CD1FA5" w:rsidR="00D32A99" w:rsidRPr="00AB231E" w:rsidRDefault="00002540" w:rsidP="00002540">
      <w:pPr>
        <w:spacing w:after="0" w:line="300" w:lineRule="exact"/>
        <w:ind w:left="141"/>
      </w:pPr>
      <w:r w:rsidRPr="00AB231E">
        <w:t>Members of the public are welcome to attend the meeting and</w:t>
      </w:r>
      <w:r w:rsidR="00D32A99" w:rsidRPr="00AB231E">
        <w:t>, to do so,</w:t>
      </w:r>
      <w:r w:rsidRPr="00AB231E">
        <w:t xml:space="preserve"> must notify the Clerk</w:t>
      </w:r>
      <w:r w:rsidR="00D32A99" w:rsidRPr="00AB231E">
        <w:t xml:space="preserve"> of their request at least</w:t>
      </w:r>
      <w:r w:rsidRPr="00AB231E">
        <w:t xml:space="preserve"> the</w:t>
      </w:r>
      <w:r w:rsidR="00E11FE1" w:rsidRPr="00AB231E">
        <w:t xml:space="preserve"> last working</w:t>
      </w:r>
      <w:r w:rsidRPr="00AB231E">
        <w:t xml:space="preserve"> day befo</w:t>
      </w:r>
      <w:r w:rsidR="00D32A99" w:rsidRPr="00AB231E">
        <w:t xml:space="preserve">re the meeting </w:t>
      </w:r>
      <w:r w:rsidRPr="00AB231E">
        <w:t>and provide an email address</w:t>
      </w:r>
      <w:r w:rsidR="00D32A99" w:rsidRPr="00AB231E">
        <w:t xml:space="preserve"> or telephone number</w:t>
      </w:r>
      <w:r w:rsidR="00201B4E" w:rsidRPr="00AB231E">
        <w:t xml:space="preserve"> for the Zoom</w:t>
      </w:r>
      <w:r w:rsidRPr="00AB231E">
        <w:t xml:space="preserve"> platform.  </w:t>
      </w:r>
    </w:p>
    <w:p w14:paraId="68DF5374" w14:textId="77777777" w:rsidR="00002540" w:rsidRPr="00AB231E" w:rsidRDefault="00002540" w:rsidP="00D32A99">
      <w:pPr>
        <w:spacing w:after="0" w:line="300" w:lineRule="exact"/>
      </w:pPr>
    </w:p>
    <w:p w14:paraId="5A9178EF" w14:textId="77777777" w:rsidR="00597285" w:rsidRDefault="00664395" w:rsidP="00105C77">
      <w:pPr>
        <w:spacing w:after="0" w:line="300" w:lineRule="exact"/>
        <w:ind w:left="141"/>
      </w:pPr>
      <w:r w:rsidRPr="00AB231E">
        <w:t>In accordance with the</w:t>
      </w:r>
      <w:r w:rsidR="00597285" w:rsidRPr="00AB231E">
        <w:t xml:space="preserve"> Public Bodies (Admissions to Meetings) Act 1960 members of the public are welcome to attend.</w:t>
      </w:r>
      <w:r w:rsidR="00C34BF7" w:rsidRPr="00AB231E">
        <w:t xml:space="preserve">  This meeting may</w:t>
      </w:r>
      <w:r w:rsidRPr="00AB231E">
        <w:t xml:space="preserve"> </w:t>
      </w:r>
      <w:r w:rsidR="00C34BF7" w:rsidRPr="00AB231E">
        <w:t>be recorded.</w:t>
      </w:r>
    </w:p>
    <w:p w14:paraId="0DD79EA0" w14:textId="77777777" w:rsidR="001F27E2" w:rsidRDefault="001F27E2" w:rsidP="00105C77">
      <w:pPr>
        <w:spacing w:after="0" w:line="300" w:lineRule="exact"/>
        <w:ind w:left="141"/>
      </w:pPr>
    </w:p>
    <w:p w14:paraId="1C3C608B" w14:textId="46D8D833" w:rsidR="001F27E2" w:rsidRPr="001F27E2" w:rsidRDefault="001F27E2" w:rsidP="001F27E2">
      <w:pPr>
        <w:spacing w:after="0" w:line="300" w:lineRule="exact"/>
        <w:ind w:left="141"/>
      </w:pPr>
      <w:r w:rsidRPr="001F27E2">
        <w:t>Prayers will be said before the com</w:t>
      </w:r>
      <w:r>
        <w:t xml:space="preserve">mencement of the agenda items.  </w:t>
      </w:r>
      <w:r w:rsidRPr="001F27E2">
        <w:t>Anyone not wishing to be present at Prayers will be advised that they are abou</w:t>
      </w:r>
      <w:r>
        <w:t>t to start and may ask to be put in the virtual waiting room</w:t>
      </w:r>
      <w:r w:rsidRPr="001F27E2">
        <w:t xml:space="preserve">. </w:t>
      </w:r>
    </w:p>
    <w:p w14:paraId="23ED164D" w14:textId="77777777" w:rsidR="001F27E2" w:rsidRPr="00AB231E" w:rsidRDefault="001F27E2" w:rsidP="00105C77">
      <w:pPr>
        <w:spacing w:after="0" w:line="300" w:lineRule="exact"/>
        <w:ind w:left="141"/>
      </w:pPr>
    </w:p>
    <w:p w14:paraId="19D942F7" w14:textId="77777777" w:rsidR="00C34BF7" w:rsidRDefault="00C34BF7" w:rsidP="00C34BF7">
      <w:pPr>
        <w:spacing w:after="0" w:line="300" w:lineRule="exact"/>
      </w:pPr>
    </w:p>
    <w:p w14:paraId="3EEAC4EA" w14:textId="77777777" w:rsidR="00597285" w:rsidRDefault="00597285" w:rsidP="00105C77">
      <w:pPr>
        <w:spacing w:after="0" w:line="300" w:lineRule="exact"/>
      </w:pPr>
    </w:p>
    <w:p w14:paraId="4F910DEA" w14:textId="77777777" w:rsidR="00597285" w:rsidRPr="002A0044" w:rsidRDefault="002A0044" w:rsidP="00105C77">
      <w:pPr>
        <w:spacing w:after="0" w:line="300" w:lineRule="exact"/>
        <w:ind w:left="141"/>
      </w:pPr>
      <w:r w:rsidRPr="002A0044">
        <w:rPr>
          <w:b/>
        </w:rPr>
        <w:t>Parish Clerk</w:t>
      </w:r>
    </w:p>
    <w:p w14:paraId="0ACF99BC" w14:textId="0683C22C" w:rsidR="00597285" w:rsidRDefault="00AA31E9" w:rsidP="00105C77">
      <w:pPr>
        <w:spacing w:after="0" w:line="300" w:lineRule="exact"/>
        <w:ind w:firstLine="501"/>
        <w:jc w:val="right"/>
      </w:pPr>
      <w:r>
        <w:t>Date of issue</w:t>
      </w:r>
      <w:r w:rsidR="0043617A">
        <w:t xml:space="preserve">: </w:t>
      </w:r>
      <w:r w:rsidR="00306DBB">
        <w:t>30 November</w:t>
      </w:r>
      <w:r w:rsidR="005939FC">
        <w:t xml:space="preserve"> </w:t>
      </w:r>
      <w:r w:rsidR="00C2050C">
        <w:t>2020</w:t>
      </w:r>
    </w:p>
    <w:p w14:paraId="59497EF6" w14:textId="77777777" w:rsidR="00D43AF0" w:rsidRDefault="00D43AF0" w:rsidP="00105C77">
      <w:pPr>
        <w:spacing w:after="0" w:line="300" w:lineRule="exact"/>
      </w:pPr>
    </w:p>
    <w:p w14:paraId="73989003" w14:textId="77777777" w:rsidR="00597285" w:rsidRDefault="00597285" w:rsidP="00105C77">
      <w:pPr>
        <w:spacing w:after="0" w:line="300" w:lineRule="exact"/>
        <w:ind w:left="141"/>
        <w:jc w:val="center"/>
        <w:rPr>
          <w:b/>
          <w:u w:val="single"/>
        </w:rPr>
      </w:pPr>
      <w:r w:rsidRPr="00105C77">
        <w:rPr>
          <w:b/>
          <w:u w:val="single"/>
        </w:rPr>
        <w:t>AGENDA</w:t>
      </w:r>
    </w:p>
    <w:p w14:paraId="3ED9AB77" w14:textId="2943B631" w:rsidR="00F57DBF" w:rsidRDefault="00F57DBF" w:rsidP="00AA31E9">
      <w:pPr>
        <w:spacing w:after="0" w:line="300" w:lineRule="exact"/>
        <w:rPr>
          <w:b/>
        </w:rPr>
      </w:pPr>
    </w:p>
    <w:p w14:paraId="0370DB0A" w14:textId="77777777" w:rsidR="00E11FE1" w:rsidRPr="00F57DBF" w:rsidRDefault="00E11FE1" w:rsidP="00F57DBF">
      <w:pPr>
        <w:spacing w:after="0" w:line="300" w:lineRule="exact"/>
        <w:ind w:left="141"/>
        <w:rPr>
          <w:b/>
        </w:rPr>
      </w:pPr>
    </w:p>
    <w:p w14:paraId="247D9867" w14:textId="77777777" w:rsidR="00597285" w:rsidRPr="00105C77" w:rsidRDefault="00597285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Apologies</w:t>
      </w:r>
    </w:p>
    <w:p w14:paraId="014C6D7B" w14:textId="77777777" w:rsidR="00597285" w:rsidRDefault="00597285" w:rsidP="00105C77">
      <w:pPr>
        <w:spacing w:after="0" w:line="300" w:lineRule="exact"/>
        <w:ind w:firstLine="501"/>
      </w:pPr>
      <w:r>
        <w:t>(Please make any apologies known to the Clerk)</w:t>
      </w:r>
    </w:p>
    <w:p w14:paraId="6C10B4CA" w14:textId="77777777" w:rsidR="00B15721" w:rsidRDefault="00B15721" w:rsidP="00105C77">
      <w:pPr>
        <w:pStyle w:val="ListParagraph"/>
        <w:spacing w:after="0" w:line="300" w:lineRule="exact"/>
        <w:ind w:left="0"/>
        <w:rPr>
          <w:b/>
        </w:rPr>
      </w:pPr>
    </w:p>
    <w:p w14:paraId="57F4908F" w14:textId="77777777" w:rsidR="00597285" w:rsidRPr="00105C77" w:rsidRDefault="00597285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Declarations of interest</w:t>
      </w:r>
    </w:p>
    <w:p w14:paraId="5C5AA7F9" w14:textId="77777777" w:rsidR="00B15721" w:rsidRDefault="00B15721" w:rsidP="00105C77">
      <w:pPr>
        <w:spacing w:after="0" w:line="300" w:lineRule="exact"/>
        <w:ind w:left="501"/>
      </w:pPr>
      <w:r>
        <w:t>To receive declarations of personal interests and disclosable pecuniary interests (DPIs) in respect of items on this agenda. Members are reminded that all interests:</w:t>
      </w:r>
    </w:p>
    <w:p w14:paraId="1CEAD61F" w14:textId="77777777" w:rsid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Should be declared at the beginning of the meeting</w:t>
      </w:r>
      <w:r w:rsidR="00D44908">
        <w:t>.</w:t>
      </w:r>
    </w:p>
    <w:p w14:paraId="782534DB" w14:textId="77777777" w:rsid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Should be declared prior to the item being discussed</w:t>
      </w:r>
      <w:r w:rsidR="00D44908">
        <w:t>.</w:t>
      </w:r>
    </w:p>
    <w:p w14:paraId="4669AE58" w14:textId="77777777" w:rsidR="00B15721" w:rsidRP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Must be declare</w:t>
      </w:r>
      <w:r w:rsidR="00CB1DB2">
        <w:t>d</w:t>
      </w:r>
      <w:r>
        <w:t xml:space="preserve"> on the “Register of Interests”, form at the meeting, when making a declaration. (Form available at</w:t>
      </w:r>
      <w:r w:rsidR="00D44908">
        <w:t xml:space="preserve"> the</w:t>
      </w:r>
      <w:r>
        <w:t xml:space="preserve"> meeting)</w:t>
      </w:r>
      <w:r w:rsidR="00D44908">
        <w:t>.</w:t>
      </w:r>
    </w:p>
    <w:p w14:paraId="5F523850" w14:textId="77777777" w:rsidR="00597285" w:rsidRPr="00597285" w:rsidRDefault="00597285" w:rsidP="00105C77">
      <w:pPr>
        <w:pStyle w:val="ListParagraph"/>
        <w:spacing w:after="0" w:line="300" w:lineRule="exact"/>
        <w:ind w:left="0"/>
        <w:rPr>
          <w:b/>
        </w:rPr>
      </w:pPr>
    </w:p>
    <w:p w14:paraId="704746CD" w14:textId="769A8C62" w:rsidR="00597285" w:rsidRDefault="002D7AFA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To consider</w:t>
      </w:r>
      <w:r w:rsidR="00E11FE1">
        <w:rPr>
          <w:b/>
        </w:rPr>
        <w:t xml:space="preserve"> any requests for dispensations</w:t>
      </w:r>
    </w:p>
    <w:p w14:paraId="3FFDC653" w14:textId="77777777" w:rsidR="00AA31E9" w:rsidRDefault="00AA31E9" w:rsidP="00AA31E9">
      <w:pPr>
        <w:pStyle w:val="ListParagraph"/>
        <w:spacing w:after="0" w:line="300" w:lineRule="exact"/>
        <w:ind w:left="502"/>
        <w:rPr>
          <w:b/>
        </w:rPr>
      </w:pPr>
    </w:p>
    <w:p w14:paraId="139E6E65" w14:textId="33488FA0" w:rsidR="00AA31E9" w:rsidRDefault="00AA31E9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>
        <w:rPr>
          <w:b/>
        </w:rPr>
        <w:t>Minutes</w:t>
      </w:r>
    </w:p>
    <w:p w14:paraId="3089D8A2" w14:textId="56CE5B97" w:rsidR="00AA31E9" w:rsidRPr="00AA31E9" w:rsidRDefault="00AA31E9" w:rsidP="00AA31E9">
      <w:pPr>
        <w:pStyle w:val="ListParagraph"/>
        <w:spacing w:after="0" w:line="300" w:lineRule="exact"/>
        <w:ind w:left="502"/>
      </w:pPr>
      <w:r>
        <w:t xml:space="preserve">To review the minutes of the last Audit </w:t>
      </w:r>
      <w:r w:rsidR="0011529B">
        <w:t xml:space="preserve">Committee </w:t>
      </w:r>
      <w:r>
        <w:t>Meeting</w:t>
      </w:r>
      <w:r w:rsidR="00306DBB">
        <w:t xml:space="preserve"> held on Thurs</w:t>
      </w:r>
      <w:r w:rsidR="00BC1B78">
        <w:t xml:space="preserve">day </w:t>
      </w:r>
      <w:r w:rsidR="00306DBB">
        <w:t>3 September</w:t>
      </w:r>
      <w:r w:rsidR="00AB4453">
        <w:t xml:space="preserve"> 2020</w:t>
      </w:r>
      <w:r>
        <w:t xml:space="preserve"> and any actions therefrom.</w:t>
      </w:r>
    </w:p>
    <w:p w14:paraId="7E9E502B" w14:textId="77777777" w:rsidR="00E3336A" w:rsidRPr="00E3336A" w:rsidRDefault="00E3336A" w:rsidP="005B20D3">
      <w:pPr>
        <w:spacing w:after="0" w:line="300" w:lineRule="exact"/>
      </w:pPr>
    </w:p>
    <w:p w14:paraId="5A154282" w14:textId="7F22A1D9" w:rsidR="00E3336A" w:rsidRPr="00D32A99" w:rsidRDefault="00E3336A" w:rsidP="00E3336A">
      <w:pPr>
        <w:pStyle w:val="ListParagraph"/>
        <w:numPr>
          <w:ilvl w:val="0"/>
          <w:numId w:val="11"/>
        </w:numPr>
        <w:spacing w:after="0" w:line="300" w:lineRule="exact"/>
      </w:pPr>
      <w:r>
        <w:rPr>
          <w:b/>
        </w:rPr>
        <w:t>R</w:t>
      </w:r>
      <w:r w:rsidR="003A752B">
        <w:rPr>
          <w:b/>
        </w:rPr>
        <w:t xml:space="preserve">eview of </w:t>
      </w:r>
      <w:r w:rsidR="008104F7">
        <w:rPr>
          <w:b/>
        </w:rPr>
        <w:t>CMPC p</w:t>
      </w:r>
      <w:r w:rsidR="003A752B">
        <w:rPr>
          <w:b/>
        </w:rPr>
        <w:t>olicies</w:t>
      </w:r>
    </w:p>
    <w:p w14:paraId="30296A09" w14:textId="77777777" w:rsidR="005B20D3" w:rsidRDefault="005B20D3" w:rsidP="005B20D3">
      <w:pPr>
        <w:ind w:left="502"/>
      </w:pPr>
      <w:r w:rsidRPr="00D177F9">
        <w:t xml:space="preserve">To </w:t>
      </w:r>
      <w:r>
        <w:t>carry out a review of the following policies to ensure they are legally compliant and up-to-date, and recommend any changes to full council:</w:t>
      </w:r>
    </w:p>
    <w:p w14:paraId="3FD5AF90" w14:textId="77777777" w:rsidR="005B20D3" w:rsidRDefault="005B20D3" w:rsidP="005B20D3">
      <w:pPr>
        <w:pStyle w:val="ListParagraph"/>
        <w:numPr>
          <w:ilvl w:val="0"/>
          <w:numId w:val="22"/>
        </w:numPr>
      </w:pPr>
      <w:r>
        <w:t>Safeguarding Policy &amp; Procedure.</w:t>
      </w:r>
    </w:p>
    <w:p w14:paraId="342160EC" w14:textId="3FFE5194" w:rsidR="009C5E41" w:rsidRDefault="005B20D3" w:rsidP="0078023C">
      <w:pPr>
        <w:pStyle w:val="ListParagraph"/>
        <w:numPr>
          <w:ilvl w:val="0"/>
          <w:numId w:val="22"/>
        </w:numPr>
      </w:pPr>
      <w:r>
        <w:t>Environmental Policy.</w:t>
      </w:r>
    </w:p>
    <w:p w14:paraId="1A8C6B64" w14:textId="77777777" w:rsidR="0078023C" w:rsidRPr="0078023C" w:rsidRDefault="0078023C" w:rsidP="0078023C">
      <w:pPr>
        <w:pStyle w:val="ListParagraph"/>
      </w:pPr>
      <w:bookmarkStart w:id="0" w:name="_GoBack"/>
      <w:bookmarkEnd w:id="0"/>
    </w:p>
    <w:p w14:paraId="0E7FEA87" w14:textId="5F68037E" w:rsidR="00CF4C20" w:rsidRDefault="004D5C9E" w:rsidP="005163C9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>
        <w:rPr>
          <w:b/>
        </w:rPr>
        <w:t>To confirm the proposed d</w:t>
      </w:r>
      <w:r w:rsidR="00B738FA">
        <w:rPr>
          <w:b/>
        </w:rPr>
        <w:t>ate of next Audit Committee meeting</w:t>
      </w:r>
      <w:r w:rsidR="008B6966">
        <w:rPr>
          <w:b/>
        </w:rPr>
        <w:t>.</w:t>
      </w:r>
    </w:p>
    <w:p w14:paraId="345AD204" w14:textId="48E23410" w:rsidR="004D5C9E" w:rsidRPr="004D5C9E" w:rsidRDefault="004D5C9E" w:rsidP="004D5C9E">
      <w:pPr>
        <w:pStyle w:val="ListParagraph"/>
        <w:spacing w:after="0" w:line="300" w:lineRule="exact"/>
        <w:ind w:left="502"/>
      </w:pPr>
      <w:r>
        <w:t>Virtual Audit Committe</w:t>
      </w:r>
      <w:r w:rsidR="005B20D3">
        <w:t>e meeting - Wednesday 3 March 2021</w:t>
      </w:r>
      <w:r>
        <w:t>.</w:t>
      </w:r>
    </w:p>
    <w:p w14:paraId="40DCEBE3" w14:textId="77777777" w:rsidR="00597285" w:rsidRPr="00597285" w:rsidRDefault="00597285" w:rsidP="00105C77">
      <w:pPr>
        <w:spacing w:after="0" w:line="300" w:lineRule="exact"/>
        <w:rPr>
          <w:b/>
        </w:rPr>
      </w:pPr>
    </w:p>
    <w:sectPr w:rsidR="00597285" w:rsidRPr="00597285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DA51" w14:textId="77777777" w:rsidR="0099213A" w:rsidRDefault="0099213A" w:rsidP="00C34BF7">
      <w:pPr>
        <w:spacing w:after="0" w:line="240" w:lineRule="auto"/>
      </w:pPr>
      <w:r>
        <w:separator/>
      </w:r>
    </w:p>
  </w:endnote>
  <w:endnote w:type="continuationSeparator" w:id="0">
    <w:p w14:paraId="643B2F5A" w14:textId="77777777" w:rsidR="0099213A" w:rsidRDefault="0099213A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51B3" w14:textId="77777777" w:rsidR="0099213A" w:rsidRDefault="0099213A" w:rsidP="00C34BF7">
      <w:pPr>
        <w:spacing w:after="0" w:line="240" w:lineRule="auto"/>
      </w:pPr>
      <w:r>
        <w:separator/>
      </w:r>
    </w:p>
  </w:footnote>
  <w:footnote w:type="continuationSeparator" w:id="0">
    <w:p w14:paraId="6681E2C8" w14:textId="77777777" w:rsidR="0099213A" w:rsidRDefault="0099213A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82"/>
    <w:multiLevelType w:val="hybridMultilevel"/>
    <w:tmpl w:val="D922A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2293"/>
    <w:multiLevelType w:val="hybridMultilevel"/>
    <w:tmpl w:val="5E5C5988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61235777"/>
    <w:multiLevelType w:val="hybridMultilevel"/>
    <w:tmpl w:val="4FE4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 w15:restartNumberingAfterBreak="0">
    <w:nsid w:val="77402608"/>
    <w:multiLevelType w:val="hybridMultilevel"/>
    <w:tmpl w:val="009249E6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 w:numId="16">
    <w:abstractNumId w:val="16"/>
  </w:num>
  <w:num w:numId="17">
    <w:abstractNumId w:val="12"/>
  </w:num>
  <w:num w:numId="18">
    <w:abstractNumId w:val="18"/>
  </w:num>
  <w:num w:numId="19">
    <w:abstractNumId w:val="15"/>
  </w:num>
  <w:num w:numId="20">
    <w:abstractNumId w:val="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30DB3"/>
    <w:rsid w:val="000324A2"/>
    <w:rsid w:val="000349EE"/>
    <w:rsid w:val="00053776"/>
    <w:rsid w:val="000C2650"/>
    <w:rsid w:val="000F1C7A"/>
    <w:rsid w:val="000F3B53"/>
    <w:rsid w:val="00105C77"/>
    <w:rsid w:val="0011529B"/>
    <w:rsid w:val="001641AC"/>
    <w:rsid w:val="00165D42"/>
    <w:rsid w:val="00173401"/>
    <w:rsid w:val="00193C6B"/>
    <w:rsid w:val="001B36D1"/>
    <w:rsid w:val="001C0235"/>
    <w:rsid w:val="001C6A3A"/>
    <w:rsid w:val="001D42F6"/>
    <w:rsid w:val="001D53D5"/>
    <w:rsid w:val="001D5EF3"/>
    <w:rsid w:val="001F27E2"/>
    <w:rsid w:val="00201B4E"/>
    <w:rsid w:val="00202237"/>
    <w:rsid w:val="00210F76"/>
    <w:rsid w:val="00226E8F"/>
    <w:rsid w:val="0023744A"/>
    <w:rsid w:val="00240CED"/>
    <w:rsid w:val="0026013A"/>
    <w:rsid w:val="002725B8"/>
    <w:rsid w:val="002758D0"/>
    <w:rsid w:val="002843BB"/>
    <w:rsid w:val="002A0044"/>
    <w:rsid w:val="002A6069"/>
    <w:rsid w:val="002A66F8"/>
    <w:rsid w:val="002D7AFA"/>
    <w:rsid w:val="002F6FC2"/>
    <w:rsid w:val="00306DBB"/>
    <w:rsid w:val="003264D2"/>
    <w:rsid w:val="00326FD6"/>
    <w:rsid w:val="003665F4"/>
    <w:rsid w:val="00390C1A"/>
    <w:rsid w:val="00396DA9"/>
    <w:rsid w:val="003A03C0"/>
    <w:rsid w:val="003A752B"/>
    <w:rsid w:val="003B5C7D"/>
    <w:rsid w:val="003C7696"/>
    <w:rsid w:val="003E5C7C"/>
    <w:rsid w:val="003E7260"/>
    <w:rsid w:val="0040129A"/>
    <w:rsid w:val="0043617A"/>
    <w:rsid w:val="004378B3"/>
    <w:rsid w:val="004508C3"/>
    <w:rsid w:val="00463A70"/>
    <w:rsid w:val="00463C8F"/>
    <w:rsid w:val="004B5629"/>
    <w:rsid w:val="004C0514"/>
    <w:rsid w:val="004D5C9E"/>
    <w:rsid w:val="004E58A6"/>
    <w:rsid w:val="005163C9"/>
    <w:rsid w:val="005933CE"/>
    <w:rsid w:val="005939FC"/>
    <w:rsid w:val="005956D8"/>
    <w:rsid w:val="00595B31"/>
    <w:rsid w:val="00597285"/>
    <w:rsid w:val="005A7300"/>
    <w:rsid w:val="005B20D3"/>
    <w:rsid w:val="005B673D"/>
    <w:rsid w:val="005C25A3"/>
    <w:rsid w:val="005C291C"/>
    <w:rsid w:val="005F3226"/>
    <w:rsid w:val="00605BEA"/>
    <w:rsid w:val="00622E77"/>
    <w:rsid w:val="00631C97"/>
    <w:rsid w:val="0065440F"/>
    <w:rsid w:val="00661110"/>
    <w:rsid w:val="00664395"/>
    <w:rsid w:val="0067012D"/>
    <w:rsid w:val="00686E75"/>
    <w:rsid w:val="0068726A"/>
    <w:rsid w:val="006B0922"/>
    <w:rsid w:val="006B3436"/>
    <w:rsid w:val="006D18ED"/>
    <w:rsid w:val="006D2A38"/>
    <w:rsid w:val="006D5C4D"/>
    <w:rsid w:val="006E479E"/>
    <w:rsid w:val="006E6D9A"/>
    <w:rsid w:val="006F1331"/>
    <w:rsid w:val="00712BB3"/>
    <w:rsid w:val="00714155"/>
    <w:rsid w:val="0072360B"/>
    <w:rsid w:val="007263A6"/>
    <w:rsid w:val="00726B76"/>
    <w:rsid w:val="00740E48"/>
    <w:rsid w:val="007514ED"/>
    <w:rsid w:val="00766AFE"/>
    <w:rsid w:val="0078023C"/>
    <w:rsid w:val="00787B37"/>
    <w:rsid w:val="007A0A71"/>
    <w:rsid w:val="007B34FE"/>
    <w:rsid w:val="007D3933"/>
    <w:rsid w:val="007E327A"/>
    <w:rsid w:val="007E7D24"/>
    <w:rsid w:val="008104F7"/>
    <w:rsid w:val="0082605E"/>
    <w:rsid w:val="00837664"/>
    <w:rsid w:val="00837C8A"/>
    <w:rsid w:val="008532F7"/>
    <w:rsid w:val="00855691"/>
    <w:rsid w:val="00860793"/>
    <w:rsid w:val="00874DDD"/>
    <w:rsid w:val="00886E69"/>
    <w:rsid w:val="008B6966"/>
    <w:rsid w:val="008C02AE"/>
    <w:rsid w:val="008D33B8"/>
    <w:rsid w:val="00910998"/>
    <w:rsid w:val="00951F35"/>
    <w:rsid w:val="009531C3"/>
    <w:rsid w:val="00990BC6"/>
    <w:rsid w:val="0099213A"/>
    <w:rsid w:val="009A5423"/>
    <w:rsid w:val="009A5D38"/>
    <w:rsid w:val="009A7709"/>
    <w:rsid w:val="009C5E41"/>
    <w:rsid w:val="009D3361"/>
    <w:rsid w:val="009F035F"/>
    <w:rsid w:val="009F0A50"/>
    <w:rsid w:val="00A40767"/>
    <w:rsid w:val="00A54973"/>
    <w:rsid w:val="00A61CE3"/>
    <w:rsid w:val="00A93231"/>
    <w:rsid w:val="00AA31E9"/>
    <w:rsid w:val="00AB231E"/>
    <w:rsid w:val="00AB4453"/>
    <w:rsid w:val="00AD64FC"/>
    <w:rsid w:val="00AF0803"/>
    <w:rsid w:val="00B03AB1"/>
    <w:rsid w:val="00B15721"/>
    <w:rsid w:val="00B23D00"/>
    <w:rsid w:val="00B33217"/>
    <w:rsid w:val="00B4253E"/>
    <w:rsid w:val="00B50562"/>
    <w:rsid w:val="00B738FA"/>
    <w:rsid w:val="00B80F79"/>
    <w:rsid w:val="00B909FE"/>
    <w:rsid w:val="00BA1D5D"/>
    <w:rsid w:val="00BA7077"/>
    <w:rsid w:val="00BB21D2"/>
    <w:rsid w:val="00BC1B78"/>
    <w:rsid w:val="00BE4E35"/>
    <w:rsid w:val="00C05085"/>
    <w:rsid w:val="00C2050C"/>
    <w:rsid w:val="00C34BF7"/>
    <w:rsid w:val="00C37BFA"/>
    <w:rsid w:val="00C60131"/>
    <w:rsid w:val="00C70A64"/>
    <w:rsid w:val="00C94FC7"/>
    <w:rsid w:val="00CB1DB2"/>
    <w:rsid w:val="00CC0082"/>
    <w:rsid w:val="00CC0412"/>
    <w:rsid w:val="00CD5CE1"/>
    <w:rsid w:val="00CF4C20"/>
    <w:rsid w:val="00D03C4F"/>
    <w:rsid w:val="00D0494E"/>
    <w:rsid w:val="00D05CDE"/>
    <w:rsid w:val="00D16652"/>
    <w:rsid w:val="00D177F9"/>
    <w:rsid w:val="00D32A99"/>
    <w:rsid w:val="00D43AF0"/>
    <w:rsid w:val="00D44908"/>
    <w:rsid w:val="00D519E8"/>
    <w:rsid w:val="00D81075"/>
    <w:rsid w:val="00DB7C04"/>
    <w:rsid w:val="00DC11FA"/>
    <w:rsid w:val="00DD6A12"/>
    <w:rsid w:val="00DE6725"/>
    <w:rsid w:val="00DF20E4"/>
    <w:rsid w:val="00DF4B73"/>
    <w:rsid w:val="00E11708"/>
    <w:rsid w:val="00E11FE1"/>
    <w:rsid w:val="00E1203A"/>
    <w:rsid w:val="00E3336A"/>
    <w:rsid w:val="00E53D35"/>
    <w:rsid w:val="00E53E90"/>
    <w:rsid w:val="00E55D73"/>
    <w:rsid w:val="00E72FDF"/>
    <w:rsid w:val="00E73C36"/>
    <w:rsid w:val="00E9667B"/>
    <w:rsid w:val="00EC5DB8"/>
    <w:rsid w:val="00ED500C"/>
    <w:rsid w:val="00EF7316"/>
    <w:rsid w:val="00F06297"/>
    <w:rsid w:val="00F12259"/>
    <w:rsid w:val="00F20CC1"/>
    <w:rsid w:val="00F4661D"/>
    <w:rsid w:val="00F559E3"/>
    <w:rsid w:val="00F57DBF"/>
    <w:rsid w:val="00F6648A"/>
    <w:rsid w:val="00F73641"/>
    <w:rsid w:val="00F8277B"/>
    <w:rsid w:val="00F92085"/>
    <w:rsid w:val="00FB6478"/>
    <w:rsid w:val="00FC3DAA"/>
    <w:rsid w:val="00FE582F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18</cp:revision>
  <cp:lastPrinted>2020-05-20T20:13:00Z</cp:lastPrinted>
  <dcterms:created xsi:type="dcterms:W3CDTF">2020-08-26T18:40:00Z</dcterms:created>
  <dcterms:modified xsi:type="dcterms:W3CDTF">2020-11-30T10:08:00Z</dcterms:modified>
</cp:coreProperties>
</file>