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D6B20" w14:textId="77777777" w:rsidR="00106648" w:rsidRDefault="00106648">
      <w:pPr>
        <w:rPr>
          <w:rFonts w:asciiTheme="majorHAnsi" w:hAnsiTheme="majorHAnsi" w:cstheme="majorHAnsi"/>
          <w:sz w:val="28"/>
          <w:szCs w:val="28"/>
        </w:rPr>
      </w:pPr>
    </w:p>
    <w:p w14:paraId="5E5787A5" w14:textId="1AF3D78B" w:rsidR="00FF3261" w:rsidRDefault="00FC271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Investment</w:t>
      </w:r>
      <w:r w:rsidR="00944D14">
        <w:rPr>
          <w:rFonts w:asciiTheme="majorHAnsi" w:hAnsiTheme="majorHAnsi" w:cstheme="majorHAnsi"/>
          <w:sz w:val="28"/>
          <w:szCs w:val="28"/>
        </w:rPr>
        <w:t xml:space="preserve"> Policy</w:t>
      </w:r>
      <w:r w:rsidR="3E056ECF" w:rsidRPr="008564C5">
        <w:rPr>
          <w:rFonts w:asciiTheme="majorHAnsi" w:hAnsiTheme="majorHAnsi" w:cstheme="majorHAnsi"/>
          <w:sz w:val="28"/>
          <w:szCs w:val="28"/>
        </w:rPr>
        <w:t>.</w:t>
      </w:r>
    </w:p>
    <w:p w14:paraId="5F176701" w14:textId="77777777" w:rsidR="00D15716" w:rsidRDefault="00D15716">
      <w:pPr>
        <w:rPr>
          <w:rFonts w:asciiTheme="majorHAnsi" w:hAnsiTheme="majorHAnsi" w:cstheme="majorHAnsi"/>
          <w:sz w:val="28"/>
          <w:szCs w:val="28"/>
        </w:rPr>
      </w:pPr>
    </w:p>
    <w:p w14:paraId="08D75582" w14:textId="77777777" w:rsidR="006E742E" w:rsidRDefault="000216D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Council is </w:t>
      </w:r>
      <w:r w:rsidR="00862CD5">
        <w:rPr>
          <w:rFonts w:cstheme="minorHAnsi"/>
          <w:sz w:val="24"/>
          <w:szCs w:val="24"/>
        </w:rPr>
        <w:t xml:space="preserve">committed to keeping the precept (the Parish Council’s share of the Council Tax) </w:t>
      </w:r>
      <w:r w:rsidR="00BC1E4E">
        <w:rPr>
          <w:rFonts w:cstheme="minorHAnsi"/>
          <w:sz w:val="24"/>
          <w:szCs w:val="24"/>
        </w:rPr>
        <w:t xml:space="preserve">as low as possible and only raising </w:t>
      </w:r>
      <w:r w:rsidR="00451CAE">
        <w:rPr>
          <w:rFonts w:cstheme="minorHAnsi"/>
          <w:sz w:val="24"/>
          <w:szCs w:val="24"/>
        </w:rPr>
        <w:t>funds to meet it’s exp</w:t>
      </w:r>
      <w:r w:rsidR="008226F7">
        <w:rPr>
          <w:rFonts w:cstheme="minorHAnsi"/>
          <w:sz w:val="24"/>
          <w:szCs w:val="24"/>
        </w:rPr>
        <w:t xml:space="preserve">ected budget. That being said, within the budget there are allowances </w:t>
      </w:r>
      <w:r w:rsidR="00837515">
        <w:rPr>
          <w:rFonts w:cstheme="minorHAnsi"/>
          <w:sz w:val="24"/>
          <w:szCs w:val="24"/>
        </w:rPr>
        <w:t>for adding funds into Ear-Marked Reserves</w:t>
      </w:r>
      <w:r w:rsidR="00D17DED">
        <w:rPr>
          <w:rFonts w:cstheme="minorHAnsi"/>
          <w:sz w:val="24"/>
          <w:szCs w:val="24"/>
        </w:rPr>
        <w:t xml:space="preserve"> (EMR)</w:t>
      </w:r>
      <w:r w:rsidR="009E59EF">
        <w:rPr>
          <w:rFonts w:cstheme="minorHAnsi"/>
          <w:sz w:val="24"/>
          <w:szCs w:val="24"/>
        </w:rPr>
        <w:t>. These</w:t>
      </w:r>
      <w:r w:rsidR="00837515">
        <w:rPr>
          <w:rFonts w:cstheme="minorHAnsi"/>
          <w:sz w:val="24"/>
          <w:szCs w:val="24"/>
        </w:rPr>
        <w:t xml:space="preserve"> are </w:t>
      </w:r>
      <w:r w:rsidR="00473B08">
        <w:rPr>
          <w:rFonts w:cstheme="minorHAnsi"/>
          <w:sz w:val="24"/>
          <w:szCs w:val="24"/>
        </w:rPr>
        <w:t xml:space="preserve">funds which are ringfenced for specific projects and where it is sound financial management to </w:t>
      </w:r>
      <w:r w:rsidR="009E59EF">
        <w:rPr>
          <w:rFonts w:cstheme="minorHAnsi"/>
          <w:sz w:val="24"/>
          <w:szCs w:val="24"/>
        </w:rPr>
        <w:t xml:space="preserve">build up a suitable fund to </w:t>
      </w:r>
      <w:r w:rsidR="00AC09E6">
        <w:rPr>
          <w:rFonts w:cstheme="minorHAnsi"/>
          <w:sz w:val="24"/>
          <w:szCs w:val="24"/>
        </w:rPr>
        <w:t>enable the Council to afford to do something</w:t>
      </w:r>
      <w:r w:rsidR="00572A9C">
        <w:rPr>
          <w:rFonts w:cstheme="minorHAnsi"/>
          <w:sz w:val="24"/>
          <w:szCs w:val="24"/>
        </w:rPr>
        <w:t xml:space="preserve"> in the future. (</w:t>
      </w:r>
      <w:r w:rsidR="00DD459D">
        <w:rPr>
          <w:rFonts w:cstheme="minorHAnsi"/>
          <w:sz w:val="24"/>
          <w:szCs w:val="24"/>
        </w:rPr>
        <w:t>A</w:t>
      </w:r>
      <w:r w:rsidR="00572A9C">
        <w:rPr>
          <w:rFonts w:cstheme="minorHAnsi"/>
          <w:sz w:val="24"/>
          <w:szCs w:val="24"/>
        </w:rPr>
        <w:t xml:space="preserve">n example of this would be </w:t>
      </w:r>
      <w:r w:rsidR="00D17DED">
        <w:rPr>
          <w:rFonts w:cstheme="minorHAnsi"/>
          <w:sz w:val="24"/>
          <w:szCs w:val="24"/>
        </w:rPr>
        <w:t>the Election EMR</w:t>
      </w:r>
      <w:r w:rsidR="002F3C1B">
        <w:rPr>
          <w:rFonts w:cstheme="minorHAnsi"/>
          <w:sz w:val="24"/>
          <w:szCs w:val="24"/>
        </w:rPr>
        <w:t xml:space="preserve"> which effectively </w:t>
      </w:r>
      <w:r w:rsidR="00DD459D">
        <w:rPr>
          <w:rFonts w:cstheme="minorHAnsi"/>
          <w:sz w:val="24"/>
          <w:szCs w:val="24"/>
        </w:rPr>
        <w:t>evens out the cost of the elections over 5 years.)</w:t>
      </w:r>
      <w:r w:rsidR="00D17DED">
        <w:rPr>
          <w:rFonts w:cstheme="minorHAnsi"/>
          <w:sz w:val="24"/>
          <w:szCs w:val="24"/>
        </w:rPr>
        <w:t xml:space="preserve">  </w:t>
      </w:r>
    </w:p>
    <w:p w14:paraId="1076F579" w14:textId="3C2A640F" w:rsidR="006E742E" w:rsidRDefault="00B33CF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policy is designed to balance protecting the Council’s funds</w:t>
      </w:r>
      <w:r w:rsidR="00D2128A">
        <w:rPr>
          <w:rFonts w:cstheme="minorHAnsi"/>
          <w:sz w:val="24"/>
          <w:szCs w:val="24"/>
        </w:rPr>
        <w:t xml:space="preserve">, maximising their potential </w:t>
      </w:r>
      <w:r w:rsidR="00B33271">
        <w:rPr>
          <w:rFonts w:cstheme="minorHAnsi"/>
          <w:sz w:val="24"/>
          <w:szCs w:val="24"/>
        </w:rPr>
        <w:t>income,</w:t>
      </w:r>
      <w:r w:rsidR="00D2128A">
        <w:rPr>
          <w:rFonts w:cstheme="minorHAnsi"/>
          <w:sz w:val="24"/>
          <w:szCs w:val="24"/>
        </w:rPr>
        <w:t xml:space="preserve"> and remaining practical.</w:t>
      </w:r>
      <w:r w:rsidR="00B94FE5">
        <w:rPr>
          <w:rFonts w:cstheme="minorHAnsi"/>
          <w:sz w:val="24"/>
          <w:szCs w:val="24"/>
        </w:rPr>
        <w:t xml:space="preserve"> The Council reviews its Financial Regulations annually</w:t>
      </w:r>
      <w:r w:rsidR="00A56FAA">
        <w:rPr>
          <w:rFonts w:cstheme="minorHAnsi"/>
          <w:sz w:val="24"/>
          <w:szCs w:val="24"/>
        </w:rPr>
        <w:t xml:space="preserve"> and it operates within </w:t>
      </w:r>
      <w:r w:rsidR="00AB069F">
        <w:rPr>
          <w:rFonts w:cstheme="minorHAnsi"/>
          <w:sz w:val="24"/>
          <w:szCs w:val="24"/>
        </w:rPr>
        <w:t>its</w:t>
      </w:r>
      <w:r w:rsidR="00136601">
        <w:rPr>
          <w:rFonts w:cstheme="minorHAnsi"/>
          <w:sz w:val="24"/>
          <w:szCs w:val="24"/>
        </w:rPr>
        <w:t xml:space="preserve"> rules. A copy of the Financial Regulations is available on the Council</w:t>
      </w:r>
      <w:r w:rsidR="00AB069F">
        <w:rPr>
          <w:rFonts w:cstheme="minorHAnsi"/>
          <w:sz w:val="24"/>
          <w:szCs w:val="24"/>
        </w:rPr>
        <w:t xml:space="preserve"> Website.</w:t>
      </w:r>
    </w:p>
    <w:p w14:paraId="28290211" w14:textId="768E7D3E" w:rsidR="00341D19" w:rsidRDefault="00341D1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Council has a </w:t>
      </w:r>
      <w:r w:rsidR="00260825">
        <w:rPr>
          <w:rFonts w:cstheme="minorHAnsi"/>
          <w:sz w:val="24"/>
          <w:szCs w:val="24"/>
        </w:rPr>
        <w:t>low-risk</w:t>
      </w:r>
      <w:r>
        <w:rPr>
          <w:rFonts w:cstheme="minorHAnsi"/>
          <w:sz w:val="24"/>
          <w:szCs w:val="24"/>
        </w:rPr>
        <w:t xml:space="preserve"> approach to investments and limits it</w:t>
      </w:r>
      <w:r w:rsidR="00822420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investments to </w:t>
      </w:r>
      <w:r w:rsidR="007673BC">
        <w:rPr>
          <w:rFonts w:cstheme="minorHAnsi"/>
          <w:sz w:val="24"/>
          <w:szCs w:val="24"/>
        </w:rPr>
        <w:t>interest-bearing High-street</w:t>
      </w:r>
      <w:r w:rsidR="00405C94">
        <w:rPr>
          <w:rFonts w:cstheme="minorHAnsi"/>
          <w:sz w:val="24"/>
          <w:szCs w:val="24"/>
        </w:rPr>
        <w:t xml:space="preserve"> bank </w:t>
      </w:r>
      <w:r w:rsidR="00466FEB">
        <w:rPr>
          <w:rFonts w:cstheme="minorHAnsi"/>
          <w:sz w:val="24"/>
          <w:szCs w:val="24"/>
        </w:rPr>
        <w:t>cash deposit accounts.</w:t>
      </w:r>
    </w:p>
    <w:p w14:paraId="115AFB5F" w14:textId="1817489F" w:rsidR="00CB0532" w:rsidRPr="003D6CC0" w:rsidRDefault="00014B92" w:rsidP="003D6CC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Responsible Financial Officer (RFO) shall split Council funds between two </w:t>
      </w:r>
      <w:r w:rsidR="007920BD">
        <w:rPr>
          <w:rFonts w:cstheme="minorHAnsi"/>
          <w:sz w:val="24"/>
          <w:szCs w:val="24"/>
        </w:rPr>
        <w:t xml:space="preserve">separate </w:t>
      </w:r>
      <w:r w:rsidR="006662C3">
        <w:rPr>
          <w:rFonts w:cstheme="minorHAnsi"/>
          <w:sz w:val="24"/>
          <w:szCs w:val="24"/>
        </w:rPr>
        <w:t xml:space="preserve">high street banks to </w:t>
      </w:r>
      <w:r w:rsidR="001D2642">
        <w:rPr>
          <w:rFonts w:cstheme="minorHAnsi"/>
          <w:sz w:val="24"/>
          <w:szCs w:val="24"/>
        </w:rPr>
        <w:t xml:space="preserve">ensure </w:t>
      </w:r>
      <w:r w:rsidR="007E7518">
        <w:rPr>
          <w:rFonts w:cstheme="minorHAnsi"/>
          <w:sz w:val="24"/>
          <w:szCs w:val="24"/>
        </w:rPr>
        <w:t xml:space="preserve">at least £85,000 is protected by </w:t>
      </w:r>
      <w:r w:rsidR="009A2D83">
        <w:rPr>
          <w:rFonts w:cstheme="minorHAnsi"/>
          <w:sz w:val="24"/>
          <w:szCs w:val="24"/>
        </w:rPr>
        <w:t>the FSCS</w:t>
      </w:r>
      <w:r w:rsidR="00BD2722">
        <w:rPr>
          <w:rFonts w:cstheme="minorHAnsi"/>
          <w:sz w:val="24"/>
          <w:szCs w:val="24"/>
        </w:rPr>
        <w:t xml:space="preserve"> in each bank.</w:t>
      </w:r>
    </w:p>
    <w:p w14:paraId="16479722" w14:textId="6CA4C52E" w:rsidR="004814EF" w:rsidRPr="003D6CC0" w:rsidRDefault="00EC16AA" w:rsidP="003D6CC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3D6CC0">
        <w:rPr>
          <w:rFonts w:cstheme="minorHAnsi"/>
          <w:sz w:val="24"/>
          <w:szCs w:val="24"/>
        </w:rPr>
        <w:t xml:space="preserve">The </w:t>
      </w:r>
      <w:r w:rsidR="00464B2D">
        <w:rPr>
          <w:rFonts w:cstheme="minorHAnsi"/>
          <w:sz w:val="24"/>
          <w:szCs w:val="24"/>
        </w:rPr>
        <w:t xml:space="preserve">RFO should </w:t>
      </w:r>
      <w:r w:rsidR="00725403">
        <w:rPr>
          <w:rFonts w:cstheme="minorHAnsi"/>
          <w:sz w:val="24"/>
          <w:szCs w:val="24"/>
        </w:rPr>
        <w:t xml:space="preserve">ensure that adequate funds are immediately available </w:t>
      </w:r>
      <w:r w:rsidR="007D40A1">
        <w:rPr>
          <w:rFonts w:cstheme="minorHAnsi"/>
          <w:sz w:val="24"/>
          <w:szCs w:val="24"/>
        </w:rPr>
        <w:t>as and when they are required.</w:t>
      </w:r>
    </w:p>
    <w:p w14:paraId="294A7500" w14:textId="7983EFA5" w:rsidR="007342B0" w:rsidRPr="003D6CC0" w:rsidRDefault="007D40A1" w:rsidP="003D6CC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Funds not i</w:t>
      </w:r>
      <w:r w:rsidR="006A6F56">
        <w:rPr>
          <w:rFonts w:cstheme="minorHAnsi"/>
          <w:sz w:val="24"/>
          <w:szCs w:val="24"/>
        </w:rPr>
        <w:t>mmediately required (</w:t>
      </w:r>
      <w:r w:rsidR="00260825">
        <w:rPr>
          <w:rFonts w:cstheme="minorHAnsi"/>
          <w:sz w:val="24"/>
          <w:szCs w:val="24"/>
        </w:rPr>
        <w:t>e.g.,</w:t>
      </w:r>
      <w:r w:rsidR="006A6F56">
        <w:rPr>
          <w:rFonts w:cstheme="minorHAnsi"/>
          <w:sz w:val="24"/>
          <w:szCs w:val="24"/>
        </w:rPr>
        <w:t xml:space="preserve"> EMR’s) should be kept in a savings account which generates an interest income</w:t>
      </w:r>
      <w:r w:rsidR="00CC71BD">
        <w:rPr>
          <w:rFonts w:cstheme="minorHAnsi"/>
          <w:sz w:val="24"/>
          <w:szCs w:val="24"/>
        </w:rPr>
        <w:t>.</w:t>
      </w:r>
    </w:p>
    <w:p w14:paraId="371FD495" w14:textId="06408739" w:rsidR="005570C1" w:rsidRPr="00AB069F" w:rsidRDefault="00CC71BD" w:rsidP="3E056EC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B069F">
        <w:rPr>
          <w:rFonts w:cstheme="minorHAnsi"/>
          <w:sz w:val="24"/>
          <w:szCs w:val="24"/>
        </w:rPr>
        <w:t xml:space="preserve">The RFO </w:t>
      </w:r>
      <w:r w:rsidR="00E454A2" w:rsidRPr="00AB069F">
        <w:rPr>
          <w:rFonts w:cstheme="minorHAnsi"/>
          <w:sz w:val="24"/>
          <w:szCs w:val="24"/>
        </w:rPr>
        <w:t>may move funds between CMPC accounts without</w:t>
      </w:r>
      <w:r w:rsidR="00AD021E" w:rsidRPr="00AB069F">
        <w:rPr>
          <w:rFonts w:cstheme="minorHAnsi"/>
          <w:sz w:val="24"/>
          <w:szCs w:val="24"/>
        </w:rPr>
        <w:t xml:space="preserve"> further reference or approval of Council.</w:t>
      </w:r>
    </w:p>
    <w:p w14:paraId="23DB00C0" w14:textId="77777777" w:rsidR="005570C1" w:rsidRDefault="005570C1" w:rsidP="3E056ECF">
      <w:pPr>
        <w:rPr>
          <w:rFonts w:cstheme="minorHAnsi"/>
          <w:sz w:val="24"/>
          <w:szCs w:val="24"/>
        </w:rPr>
      </w:pPr>
    </w:p>
    <w:p w14:paraId="78F26203" w14:textId="77777777" w:rsidR="005570C1" w:rsidRDefault="005570C1" w:rsidP="3E056ECF">
      <w:pPr>
        <w:rPr>
          <w:rFonts w:cstheme="minorHAnsi"/>
          <w:sz w:val="24"/>
          <w:szCs w:val="24"/>
        </w:rPr>
      </w:pPr>
    </w:p>
    <w:p w14:paraId="25ACFD71" w14:textId="77777777" w:rsidR="00106648" w:rsidRDefault="00106648" w:rsidP="005570C1">
      <w:pPr>
        <w:jc w:val="center"/>
        <w:rPr>
          <w:rFonts w:cstheme="minorHAnsi"/>
          <w:sz w:val="24"/>
          <w:szCs w:val="24"/>
        </w:rPr>
      </w:pPr>
    </w:p>
    <w:sectPr w:rsidR="00106648" w:rsidSect="00A3598A">
      <w:headerReference w:type="default" r:id="rId10"/>
      <w:headerReference w:type="first" r:id="rId11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34071" w14:textId="77777777" w:rsidR="0029453D" w:rsidRDefault="0029453D" w:rsidP="00922A61">
      <w:pPr>
        <w:spacing w:after="0" w:line="240" w:lineRule="auto"/>
      </w:pPr>
      <w:r>
        <w:separator/>
      </w:r>
    </w:p>
  </w:endnote>
  <w:endnote w:type="continuationSeparator" w:id="0">
    <w:p w14:paraId="0F9D5DB9" w14:textId="77777777" w:rsidR="0029453D" w:rsidRDefault="0029453D" w:rsidP="00922A61">
      <w:pPr>
        <w:spacing w:after="0" w:line="240" w:lineRule="auto"/>
      </w:pPr>
      <w:r>
        <w:continuationSeparator/>
      </w:r>
    </w:p>
  </w:endnote>
  <w:endnote w:type="continuationNotice" w:id="1">
    <w:p w14:paraId="4BB67083" w14:textId="77777777" w:rsidR="0029453D" w:rsidRDefault="002945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F5946" w14:textId="77777777" w:rsidR="0029453D" w:rsidRDefault="0029453D" w:rsidP="00922A61">
      <w:pPr>
        <w:spacing w:after="0" w:line="240" w:lineRule="auto"/>
      </w:pPr>
      <w:r>
        <w:separator/>
      </w:r>
    </w:p>
  </w:footnote>
  <w:footnote w:type="continuationSeparator" w:id="0">
    <w:p w14:paraId="15FE52C9" w14:textId="77777777" w:rsidR="0029453D" w:rsidRDefault="0029453D" w:rsidP="00922A61">
      <w:pPr>
        <w:spacing w:after="0" w:line="240" w:lineRule="auto"/>
      </w:pPr>
      <w:r>
        <w:continuationSeparator/>
      </w:r>
    </w:p>
  </w:footnote>
  <w:footnote w:type="continuationNotice" w:id="1">
    <w:p w14:paraId="09187110" w14:textId="77777777" w:rsidR="0029453D" w:rsidRDefault="002945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AADC5" w14:textId="001B4028" w:rsidR="00944D14" w:rsidRDefault="00944D14">
    <w:pPr>
      <w:pStyle w:val="Header"/>
    </w:pPr>
  </w:p>
  <w:p w14:paraId="4B51E7D9" w14:textId="77777777" w:rsidR="00922A61" w:rsidRDefault="00922A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8E945" w14:textId="751D6449" w:rsidR="00922A61" w:rsidRDefault="00EE7533" w:rsidP="00142C54">
    <w:pPr>
      <w:pStyle w:val="Header"/>
      <w:jc w:val="center"/>
    </w:pPr>
    <w:r>
      <w:rPr>
        <w:noProof/>
      </w:rPr>
      <w:drawing>
        <wp:inline distT="0" distB="0" distL="0" distR="0" wp14:anchorId="039D34FE" wp14:editId="05E8654B">
          <wp:extent cx="4286250" cy="866775"/>
          <wp:effectExtent l="0" t="0" r="0" b="9525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250197832" textId="133658126" start="223" length="10" invalidationStart="223" invalidationLength="10" id="QR3SgxrN"/>
    <int:ParagraphRange paragraphId="1250197832" textId="1516173597" start="9" length="10" invalidationStart="9" invalidationLength="10" id="dJI7e4Vt"/>
  </int:Manifest>
  <int:Observations>
    <int:Content id="QR3SgxrN">
      <int:Rejection type="LegacyProofing"/>
    </int:Content>
    <int:Content id="dJI7e4Vt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F494C"/>
    <w:multiLevelType w:val="hybridMultilevel"/>
    <w:tmpl w:val="6464DE5A"/>
    <w:lvl w:ilvl="0" w:tplc="DD56C488">
      <w:start w:val="1"/>
      <w:numFmt w:val="decimal"/>
      <w:lvlText w:val="%1."/>
      <w:lvlJc w:val="left"/>
      <w:pPr>
        <w:ind w:left="720" w:hanging="360"/>
      </w:pPr>
    </w:lvl>
    <w:lvl w:ilvl="1" w:tplc="400A5074">
      <w:start w:val="1"/>
      <w:numFmt w:val="lowerLetter"/>
      <w:lvlText w:val="%2."/>
      <w:lvlJc w:val="left"/>
      <w:pPr>
        <w:ind w:left="1440" w:hanging="360"/>
      </w:pPr>
    </w:lvl>
    <w:lvl w:ilvl="2" w:tplc="D842D720">
      <w:start w:val="1"/>
      <w:numFmt w:val="lowerRoman"/>
      <w:lvlText w:val="%3."/>
      <w:lvlJc w:val="right"/>
      <w:pPr>
        <w:ind w:left="2160" w:hanging="180"/>
      </w:pPr>
    </w:lvl>
    <w:lvl w:ilvl="3" w:tplc="5D588A2C">
      <w:start w:val="1"/>
      <w:numFmt w:val="decimal"/>
      <w:lvlText w:val="%4."/>
      <w:lvlJc w:val="left"/>
      <w:pPr>
        <w:ind w:left="2880" w:hanging="360"/>
      </w:pPr>
    </w:lvl>
    <w:lvl w:ilvl="4" w:tplc="582601B4">
      <w:start w:val="1"/>
      <w:numFmt w:val="lowerLetter"/>
      <w:lvlText w:val="%5."/>
      <w:lvlJc w:val="left"/>
      <w:pPr>
        <w:ind w:left="3600" w:hanging="360"/>
      </w:pPr>
    </w:lvl>
    <w:lvl w:ilvl="5" w:tplc="9D5C6E5E">
      <w:start w:val="1"/>
      <w:numFmt w:val="lowerRoman"/>
      <w:lvlText w:val="%6."/>
      <w:lvlJc w:val="right"/>
      <w:pPr>
        <w:ind w:left="4320" w:hanging="180"/>
      </w:pPr>
    </w:lvl>
    <w:lvl w:ilvl="6" w:tplc="A3E628A0">
      <w:start w:val="1"/>
      <w:numFmt w:val="decimal"/>
      <w:lvlText w:val="%7."/>
      <w:lvlJc w:val="left"/>
      <w:pPr>
        <w:ind w:left="5040" w:hanging="360"/>
      </w:pPr>
    </w:lvl>
    <w:lvl w:ilvl="7" w:tplc="FAD69310">
      <w:start w:val="1"/>
      <w:numFmt w:val="lowerLetter"/>
      <w:lvlText w:val="%8."/>
      <w:lvlJc w:val="left"/>
      <w:pPr>
        <w:ind w:left="5760" w:hanging="360"/>
      </w:pPr>
    </w:lvl>
    <w:lvl w:ilvl="8" w:tplc="404645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07F95"/>
    <w:multiLevelType w:val="multilevel"/>
    <w:tmpl w:val="9968D9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044074"/>
    <w:multiLevelType w:val="hybridMultilevel"/>
    <w:tmpl w:val="353A4CB6"/>
    <w:lvl w:ilvl="0" w:tplc="6A0CBAFC">
      <w:start w:val="1"/>
      <w:numFmt w:val="decimal"/>
      <w:pStyle w:val="ECnumberlistlevel1"/>
      <w:lvlText w:val="%1."/>
      <w:lvlJc w:val="left"/>
      <w:pPr>
        <w:tabs>
          <w:tab w:val="num" w:pos="397"/>
        </w:tabs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322339"/>
    <w:multiLevelType w:val="hybridMultilevel"/>
    <w:tmpl w:val="BC688262"/>
    <w:lvl w:ilvl="0" w:tplc="89FE63D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61942"/>
    <w:multiLevelType w:val="hybridMultilevel"/>
    <w:tmpl w:val="B5B6913E"/>
    <w:lvl w:ilvl="0" w:tplc="7C3EB452">
      <w:start w:val="1"/>
      <w:numFmt w:val="lowerLetter"/>
      <w:pStyle w:val="ECnumberlistlevel2"/>
      <w:lvlText w:val="%1."/>
      <w:lvlJc w:val="left"/>
      <w:pPr>
        <w:tabs>
          <w:tab w:val="num" w:pos="397"/>
        </w:tabs>
        <w:ind w:left="794" w:hanging="397"/>
      </w:pPr>
      <w:rPr>
        <w:rFonts w:ascii="Arial" w:hAnsi="Arial" w:hint="default"/>
      </w:rPr>
    </w:lvl>
    <w:lvl w:ilvl="1" w:tplc="7FA2117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CA1E9028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94689CE">
      <w:start w:val="2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EF2F6C"/>
    <w:multiLevelType w:val="hybridMultilevel"/>
    <w:tmpl w:val="101A3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F5829"/>
    <w:multiLevelType w:val="hybridMultilevel"/>
    <w:tmpl w:val="7A38365E"/>
    <w:lvl w:ilvl="0" w:tplc="A7AAA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905092">
    <w:abstractNumId w:val="0"/>
  </w:num>
  <w:num w:numId="2" w16cid:durableId="840969180">
    <w:abstractNumId w:val="6"/>
  </w:num>
  <w:num w:numId="3" w16cid:durableId="1965385006">
    <w:abstractNumId w:val="3"/>
  </w:num>
  <w:num w:numId="4" w16cid:durableId="837505449">
    <w:abstractNumId w:val="5"/>
  </w:num>
  <w:num w:numId="5" w16cid:durableId="954679139">
    <w:abstractNumId w:val="2"/>
  </w:num>
  <w:num w:numId="6" w16cid:durableId="97070205">
    <w:abstractNumId w:val="4"/>
  </w:num>
  <w:num w:numId="7" w16cid:durableId="2033417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BA411D"/>
    <w:rsid w:val="00014B92"/>
    <w:rsid w:val="000216D5"/>
    <w:rsid w:val="00023B32"/>
    <w:rsid w:val="000442DB"/>
    <w:rsid w:val="00054CA8"/>
    <w:rsid w:val="000631A5"/>
    <w:rsid w:val="0006376C"/>
    <w:rsid w:val="00081CEA"/>
    <w:rsid w:val="000A7D1F"/>
    <w:rsid w:val="000C04D1"/>
    <w:rsid w:val="000F7857"/>
    <w:rsid w:val="00106648"/>
    <w:rsid w:val="00131BE7"/>
    <w:rsid w:val="00136601"/>
    <w:rsid w:val="00140A9D"/>
    <w:rsid w:val="00142C54"/>
    <w:rsid w:val="00170634"/>
    <w:rsid w:val="00185D7A"/>
    <w:rsid w:val="0019262C"/>
    <w:rsid w:val="0019546C"/>
    <w:rsid w:val="001A4B11"/>
    <w:rsid w:val="001C465C"/>
    <w:rsid w:val="001C630C"/>
    <w:rsid w:val="001D2642"/>
    <w:rsid w:val="00203489"/>
    <w:rsid w:val="00213D67"/>
    <w:rsid w:val="002321BE"/>
    <w:rsid w:val="00260825"/>
    <w:rsid w:val="00267873"/>
    <w:rsid w:val="00281F55"/>
    <w:rsid w:val="00286C6E"/>
    <w:rsid w:val="0029453D"/>
    <w:rsid w:val="0029764E"/>
    <w:rsid w:val="002C7A7E"/>
    <w:rsid w:val="002D73E4"/>
    <w:rsid w:val="002F3C1B"/>
    <w:rsid w:val="00314DA0"/>
    <w:rsid w:val="00341D19"/>
    <w:rsid w:val="00341DB2"/>
    <w:rsid w:val="0034716A"/>
    <w:rsid w:val="003544DD"/>
    <w:rsid w:val="00384880"/>
    <w:rsid w:val="00391C0D"/>
    <w:rsid w:val="00394744"/>
    <w:rsid w:val="00397B0F"/>
    <w:rsid w:val="003C42A4"/>
    <w:rsid w:val="003D10FE"/>
    <w:rsid w:val="003D6CC0"/>
    <w:rsid w:val="003E6151"/>
    <w:rsid w:val="004003C4"/>
    <w:rsid w:val="00405C94"/>
    <w:rsid w:val="00433F38"/>
    <w:rsid w:val="004406F3"/>
    <w:rsid w:val="00451CAE"/>
    <w:rsid w:val="004624A0"/>
    <w:rsid w:val="00464B2D"/>
    <w:rsid w:val="00466FEB"/>
    <w:rsid w:val="004677A4"/>
    <w:rsid w:val="004725BE"/>
    <w:rsid w:val="00473B08"/>
    <w:rsid w:val="004814EF"/>
    <w:rsid w:val="004A6D9B"/>
    <w:rsid w:val="004C4E5B"/>
    <w:rsid w:val="004C7721"/>
    <w:rsid w:val="004D636A"/>
    <w:rsid w:val="005570C1"/>
    <w:rsid w:val="0056508B"/>
    <w:rsid w:val="00572A9C"/>
    <w:rsid w:val="0058235E"/>
    <w:rsid w:val="00585F02"/>
    <w:rsid w:val="00595C66"/>
    <w:rsid w:val="00596043"/>
    <w:rsid w:val="005A79FC"/>
    <w:rsid w:val="005B3B3C"/>
    <w:rsid w:val="005B65D5"/>
    <w:rsid w:val="005D2544"/>
    <w:rsid w:val="00611304"/>
    <w:rsid w:val="006614D7"/>
    <w:rsid w:val="006617D9"/>
    <w:rsid w:val="006662C3"/>
    <w:rsid w:val="0067085E"/>
    <w:rsid w:val="00680DE6"/>
    <w:rsid w:val="006915A2"/>
    <w:rsid w:val="00696887"/>
    <w:rsid w:val="006A30FB"/>
    <w:rsid w:val="006A6F56"/>
    <w:rsid w:val="006E742E"/>
    <w:rsid w:val="006E75A5"/>
    <w:rsid w:val="006F6275"/>
    <w:rsid w:val="0071326A"/>
    <w:rsid w:val="00722D42"/>
    <w:rsid w:val="00725403"/>
    <w:rsid w:val="0073133B"/>
    <w:rsid w:val="00733EE5"/>
    <w:rsid w:val="007342B0"/>
    <w:rsid w:val="00747D05"/>
    <w:rsid w:val="007673BC"/>
    <w:rsid w:val="007920BD"/>
    <w:rsid w:val="00796FB2"/>
    <w:rsid w:val="007A0F36"/>
    <w:rsid w:val="007C6DFC"/>
    <w:rsid w:val="007D40A1"/>
    <w:rsid w:val="007E7518"/>
    <w:rsid w:val="00822420"/>
    <w:rsid w:val="008226F7"/>
    <w:rsid w:val="008265E4"/>
    <w:rsid w:val="00837515"/>
    <w:rsid w:val="008511FE"/>
    <w:rsid w:val="0085613C"/>
    <w:rsid w:val="008564C5"/>
    <w:rsid w:val="00862CD5"/>
    <w:rsid w:val="00865714"/>
    <w:rsid w:val="0087584D"/>
    <w:rsid w:val="00883056"/>
    <w:rsid w:val="00884613"/>
    <w:rsid w:val="008912B3"/>
    <w:rsid w:val="00893C84"/>
    <w:rsid w:val="008F4635"/>
    <w:rsid w:val="0090796E"/>
    <w:rsid w:val="00922A61"/>
    <w:rsid w:val="00937D38"/>
    <w:rsid w:val="00940FBB"/>
    <w:rsid w:val="009442FD"/>
    <w:rsid w:val="00944D14"/>
    <w:rsid w:val="009524A4"/>
    <w:rsid w:val="0095500F"/>
    <w:rsid w:val="00960EEB"/>
    <w:rsid w:val="009626A2"/>
    <w:rsid w:val="009809E2"/>
    <w:rsid w:val="009A16CA"/>
    <w:rsid w:val="009A2D83"/>
    <w:rsid w:val="009B7390"/>
    <w:rsid w:val="009C3EF3"/>
    <w:rsid w:val="009D2A7B"/>
    <w:rsid w:val="009E59EF"/>
    <w:rsid w:val="009F4DB6"/>
    <w:rsid w:val="009F7FF7"/>
    <w:rsid w:val="00A3598A"/>
    <w:rsid w:val="00A56FAA"/>
    <w:rsid w:val="00A61AFB"/>
    <w:rsid w:val="00A62C11"/>
    <w:rsid w:val="00AA60EC"/>
    <w:rsid w:val="00AB069F"/>
    <w:rsid w:val="00AB3F2C"/>
    <w:rsid w:val="00AC09E6"/>
    <w:rsid w:val="00AD021E"/>
    <w:rsid w:val="00B1243C"/>
    <w:rsid w:val="00B12488"/>
    <w:rsid w:val="00B26B86"/>
    <w:rsid w:val="00B33271"/>
    <w:rsid w:val="00B33CF7"/>
    <w:rsid w:val="00B61CBD"/>
    <w:rsid w:val="00B9155D"/>
    <w:rsid w:val="00B93AC1"/>
    <w:rsid w:val="00B94FE5"/>
    <w:rsid w:val="00BB1EDD"/>
    <w:rsid w:val="00BB408B"/>
    <w:rsid w:val="00BC1123"/>
    <w:rsid w:val="00BC1E4E"/>
    <w:rsid w:val="00BD2722"/>
    <w:rsid w:val="00BF6C51"/>
    <w:rsid w:val="00C02CD3"/>
    <w:rsid w:val="00C05E9B"/>
    <w:rsid w:val="00C14299"/>
    <w:rsid w:val="00C24AE3"/>
    <w:rsid w:val="00C92E03"/>
    <w:rsid w:val="00CB0532"/>
    <w:rsid w:val="00CB6BE5"/>
    <w:rsid w:val="00CC71BD"/>
    <w:rsid w:val="00CD7365"/>
    <w:rsid w:val="00CE4FF5"/>
    <w:rsid w:val="00D07F26"/>
    <w:rsid w:val="00D15716"/>
    <w:rsid w:val="00D17DED"/>
    <w:rsid w:val="00D2128A"/>
    <w:rsid w:val="00D2170C"/>
    <w:rsid w:val="00D26E53"/>
    <w:rsid w:val="00D4095A"/>
    <w:rsid w:val="00D511EE"/>
    <w:rsid w:val="00D64F1A"/>
    <w:rsid w:val="00D84BDF"/>
    <w:rsid w:val="00D9553E"/>
    <w:rsid w:val="00DB1462"/>
    <w:rsid w:val="00DB443E"/>
    <w:rsid w:val="00DC3ED2"/>
    <w:rsid w:val="00DD459D"/>
    <w:rsid w:val="00DF7F9C"/>
    <w:rsid w:val="00E2045C"/>
    <w:rsid w:val="00E26AF2"/>
    <w:rsid w:val="00E454A2"/>
    <w:rsid w:val="00E47E61"/>
    <w:rsid w:val="00EA4788"/>
    <w:rsid w:val="00EB190E"/>
    <w:rsid w:val="00EB5D90"/>
    <w:rsid w:val="00EC16AA"/>
    <w:rsid w:val="00EC5689"/>
    <w:rsid w:val="00ED53E6"/>
    <w:rsid w:val="00EE625A"/>
    <w:rsid w:val="00EE7533"/>
    <w:rsid w:val="00F22A24"/>
    <w:rsid w:val="00F27496"/>
    <w:rsid w:val="00F33E3E"/>
    <w:rsid w:val="00F355FD"/>
    <w:rsid w:val="00F36C49"/>
    <w:rsid w:val="00F63612"/>
    <w:rsid w:val="00F974E7"/>
    <w:rsid w:val="00FC271E"/>
    <w:rsid w:val="00FC4010"/>
    <w:rsid w:val="00FC6ED5"/>
    <w:rsid w:val="00FE0414"/>
    <w:rsid w:val="00FF1D2D"/>
    <w:rsid w:val="00FF3261"/>
    <w:rsid w:val="02F69B59"/>
    <w:rsid w:val="07011CF7"/>
    <w:rsid w:val="0B307BC0"/>
    <w:rsid w:val="0BD3C3D1"/>
    <w:rsid w:val="0C3D6710"/>
    <w:rsid w:val="0D136E1F"/>
    <w:rsid w:val="135E738D"/>
    <w:rsid w:val="14008216"/>
    <w:rsid w:val="14C6232F"/>
    <w:rsid w:val="1696144F"/>
    <w:rsid w:val="1AE4E9D1"/>
    <w:rsid w:val="1D14FD13"/>
    <w:rsid w:val="26BBDF59"/>
    <w:rsid w:val="294872BD"/>
    <w:rsid w:val="29EBC661"/>
    <w:rsid w:val="2A53002D"/>
    <w:rsid w:val="2B1CB9FB"/>
    <w:rsid w:val="2C2688B5"/>
    <w:rsid w:val="2D8CFECF"/>
    <w:rsid w:val="2E545ABD"/>
    <w:rsid w:val="327CA1DC"/>
    <w:rsid w:val="34917F53"/>
    <w:rsid w:val="3768D5BA"/>
    <w:rsid w:val="38D5D799"/>
    <w:rsid w:val="3C674C21"/>
    <w:rsid w:val="3E056ECF"/>
    <w:rsid w:val="4067AA92"/>
    <w:rsid w:val="45D253EE"/>
    <w:rsid w:val="45EB16A9"/>
    <w:rsid w:val="461F3768"/>
    <w:rsid w:val="46867134"/>
    <w:rsid w:val="46BE295B"/>
    <w:rsid w:val="4BF17F37"/>
    <w:rsid w:val="4D462D9A"/>
    <w:rsid w:val="4E36F09D"/>
    <w:rsid w:val="504EFFDA"/>
    <w:rsid w:val="529ACB2F"/>
    <w:rsid w:val="534E29BF"/>
    <w:rsid w:val="59BA411D"/>
    <w:rsid w:val="5A8CB4B7"/>
    <w:rsid w:val="5CB9318C"/>
    <w:rsid w:val="5D643EEA"/>
    <w:rsid w:val="5DA506F9"/>
    <w:rsid w:val="603AF341"/>
    <w:rsid w:val="60FBF63B"/>
    <w:rsid w:val="6205C4F5"/>
    <w:rsid w:val="64A62D7E"/>
    <w:rsid w:val="65CF675E"/>
    <w:rsid w:val="67DDCE40"/>
    <w:rsid w:val="6A299995"/>
    <w:rsid w:val="6A6A61A4"/>
    <w:rsid w:val="75B801C1"/>
    <w:rsid w:val="7793069A"/>
    <w:rsid w:val="78C6D2E6"/>
    <w:rsid w:val="7B1A57F5"/>
    <w:rsid w:val="7CB62856"/>
    <w:rsid w:val="7D16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A411D"/>
  <w15:chartTrackingRefBased/>
  <w15:docId w15:val="{4DE23178-5049-4D91-8778-A6EFC4BC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4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2A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A61"/>
  </w:style>
  <w:style w:type="paragraph" w:styleId="Footer">
    <w:name w:val="footer"/>
    <w:basedOn w:val="Normal"/>
    <w:link w:val="FooterChar"/>
    <w:uiPriority w:val="99"/>
    <w:unhideWhenUsed/>
    <w:rsid w:val="00922A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A61"/>
  </w:style>
  <w:style w:type="paragraph" w:customStyle="1" w:styleId="Text">
    <w:name w:val="Text"/>
    <w:link w:val="TextChar"/>
    <w:rsid w:val="00922A61"/>
    <w:pPr>
      <w:tabs>
        <w:tab w:val="left" w:pos="566"/>
      </w:tabs>
      <w:spacing w:after="0" w:line="287" w:lineRule="exact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TextChar">
    <w:name w:val="Text Char"/>
    <w:link w:val="Text"/>
    <w:rsid w:val="00922A61"/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TextItalic">
    <w:name w:val="Text Italic"/>
    <w:rsid w:val="00922A61"/>
    <w:rPr>
      <w:rFonts w:ascii="Arial" w:hAnsi="Arial"/>
      <w:i/>
      <w:sz w:val="24"/>
    </w:rPr>
  </w:style>
  <w:style w:type="paragraph" w:customStyle="1" w:styleId="LQT1">
    <w:name w:val="LQT1"/>
    <w:basedOn w:val="Normal"/>
    <w:rsid w:val="00922A61"/>
    <w:pPr>
      <w:spacing w:before="160" w:after="0" w:line="220" w:lineRule="atLeast"/>
      <w:ind w:left="567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ECB-head">
    <w:name w:val="*EC_B-head"/>
    <w:basedOn w:val="Normal"/>
    <w:link w:val="ECB-headChar"/>
    <w:rsid w:val="00922A61"/>
    <w:pPr>
      <w:spacing w:after="240" w:line="240" w:lineRule="auto"/>
      <w:outlineLvl w:val="2"/>
    </w:pPr>
    <w:rPr>
      <w:rFonts w:ascii="Arial" w:eastAsia="Times New Roman" w:hAnsi="Arial" w:cs="Times New Roman"/>
      <w:sz w:val="28"/>
      <w:szCs w:val="24"/>
    </w:rPr>
  </w:style>
  <w:style w:type="paragraph" w:customStyle="1" w:styleId="ECnumberlistlevel1">
    <w:name w:val="*EC number list level 1"/>
    <w:basedOn w:val="Normal"/>
    <w:link w:val="ECnumberlistlevel1Char"/>
    <w:rsid w:val="00922A61"/>
    <w:pPr>
      <w:numPr>
        <w:numId w:val="5"/>
      </w:num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Cnumberlistlevel2">
    <w:name w:val="*EC number list level 2"/>
    <w:basedOn w:val="Normal"/>
    <w:rsid w:val="00922A61"/>
    <w:pPr>
      <w:numPr>
        <w:numId w:val="6"/>
      </w:numPr>
      <w:tabs>
        <w:tab w:val="left" w:pos="794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HeadsB">
    <w:name w:val="4 Heads (B)"/>
    <w:rsid w:val="00922A61"/>
    <w:pPr>
      <w:tabs>
        <w:tab w:val="left" w:pos="566"/>
      </w:tabs>
      <w:spacing w:after="238" w:line="280" w:lineRule="exact"/>
    </w:pPr>
    <w:rPr>
      <w:rFonts w:ascii="Arial" w:eastAsia="Times New Roman" w:hAnsi="Arial" w:cs="Times New Roman"/>
      <w:sz w:val="28"/>
      <w:szCs w:val="20"/>
      <w:lang w:eastAsia="en-GB"/>
    </w:rPr>
  </w:style>
  <w:style w:type="paragraph" w:customStyle="1" w:styleId="6HeadsD">
    <w:name w:val="6 Heads (D)"/>
    <w:rsid w:val="00922A61"/>
    <w:pPr>
      <w:spacing w:before="287" w:after="0" w:line="287" w:lineRule="exact"/>
    </w:pPr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ECB-headChar">
    <w:name w:val="*EC_B-head Char"/>
    <w:link w:val="ECB-head"/>
    <w:rsid w:val="00922A61"/>
    <w:rPr>
      <w:rFonts w:ascii="Arial" w:eastAsia="Times New Roman" w:hAnsi="Arial" w:cs="Times New Roman"/>
      <w:sz w:val="28"/>
      <w:szCs w:val="24"/>
    </w:rPr>
  </w:style>
  <w:style w:type="character" w:customStyle="1" w:styleId="ECnumberlistlevel1Char">
    <w:name w:val="*EC number list level 1 Char"/>
    <w:link w:val="ECnumberlistlevel1"/>
    <w:rsid w:val="00922A61"/>
    <w:rPr>
      <w:rFonts w:ascii="Arial" w:eastAsia="Times New Roman" w:hAnsi="Arial" w:cs="Times New Roman"/>
      <w:sz w:val="24"/>
      <w:szCs w:val="24"/>
    </w:rPr>
  </w:style>
  <w:style w:type="paragraph" w:customStyle="1" w:styleId="loose">
    <w:name w:val="loose"/>
    <w:basedOn w:val="Normal"/>
    <w:rsid w:val="00922A61"/>
    <w:pPr>
      <w:spacing w:before="210"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550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ad0d696bc7c14683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008F93B6030459091EC936BFB8113" ma:contentTypeVersion="22" ma:contentTypeDescription="Create a new document." ma:contentTypeScope="" ma:versionID="e2b0113df687402f381125aca0a52c63">
  <xsd:schema xmlns:xsd="http://www.w3.org/2001/XMLSchema" xmlns:xs="http://www.w3.org/2001/XMLSchema" xmlns:p="http://schemas.microsoft.com/office/2006/metadata/properties" xmlns:ns2="56314813-0615-45be-9b79-b39472dca632" xmlns:ns3="6ffbebec-85f0-40f1-b93f-30698e4fabab" targetNamespace="http://schemas.microsoft.com/office/2006/metadata/properties" ma:root="true" ma:fieldsID="f31400ac6dbdd28ea69f8b7ca9e750d8" ns2:_="" ns3:_="">
    <xsd:import namespace="56314813-0615-45be-9b79-b39472dca632"/>
    <xsd:import namespace="6ffbebec-85f0-40f1-b93f-30698e4fab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Folder"/>
                <xsd:element ref="ns2:Adopted" minOccurs="0"/>
                <xsd:element ref="ns2:ReviewDate" minOccurs="0"/>
                <xsd:element ref="ns2:Council_x002f_Committee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14813-0615-45be-9b79-b39472dca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Folder" ma:index="18" ma:displayName="Folder" ma:format="Dropdown" ma:indexed="true" ma:internalName="Folder">
      <xsd:simpleType>
        <xsd:restriction base="dms:Choice">
          <xsd:enumeration value="Agenda/Minutes"/>
          <xsd:enumeration value="Policies"/>
        </xsd:restriction>
      </xsd:simpleType>
    </xsd:element>
    <xsd:element name="Adopted" ma:index="19" nillable="true" ma:displayName="Date" ma:format="DateOnly" ma:indexed="true" ma:internalName="Adopted">
      <xsd:simpleType>
        <xsd:restriction base="dms:DateTime"/>
      </xsd:simpleType>
    </xsd:element>
    <xsd:element name="ReviewDate" ma:index="20" nillable="true" ma:displayName="Review Date" ma:format="DateOnly" ma:internalName="ReviewDate">
      <xsd:simpleType>
        <xsd:restriction base="dms:DateTime"/>
      </xsd:simpleType>
    </xsd:element>
    <xsd:element name="Council_x002f_Committee" ma:index="21" ma:displayName="Council / Committee" ma:format="Dropdown" ma:internalName="Council_x002f_Committee">
      <xsd:simpleType>
        <xsd:restriction base="dms:Choice">
          <xsd:enumeration value="Council"/>
          <xsd:enumeration value="Assets &amp; Land Management"/>
          <xsd:enumeration value="Community Centre"/>
          <xsd:enumeration value="Personnel"/>
          <xsd:enumeration value="Finance &amp; Policy"/>
          <xsd:enumeration value="Supporting Doc"/>
          <xsd:enumeration value="Emergency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e1e3112-7669-44af-b0e7-19fe3858a2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bebec-85f0-40f1-b93f-30698e4fabab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1ed2e19b-f39d-4139-9e4b-c13e6f4c30fb}" ma:internalName="TaxCatchAll" ma:showField="CatchAllData" ma:web="6ffbebec-85f0-40f1-b93f-30698e4fab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Date xmlns="56314813-0615-45be-9b79-b39472dca632" xsi:nil="true"/>
    <Council_x002f_Committee xmlns="56314813-0615-45be-9b79-b39472dca632">Supporting Doc</Council_x002f_Committee>
    <Adopted xmlns="56314813-0615-45be-9b79-b39472dca632">2022-11-14T00:00:00+00:00</Adopted>
    <Folder xmlns="56314813-0615-45be-9b79-b39472dca632">Policies</Folder>
    <lcf76f155ced4ddcb4097134ff3c332f xmlns="56314813-0615-45be-9b79-b39472dca632">
      <Terms xmlns="http://schemas.microsoft.com/office/infopath/2007/PartnerControls"/>
    </lcf76f155ced4ddcb4097134ff3c332f>
    <TaxCatchAll xmlns="6ffbebec-85f0-40f1-b93f-30698e4fab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C3AB81-08FD-4810-8EAB-179981B014BB}"/>
</file>

<file path=customXml/itemProps2.xml><?xml version="1.0" encoding="utf-8"?>
<ds:datastoreItem xmlns:ds="http://schemas.openxmlformats.org/officeDocument/2006/customXml" ds:itemID="{3308A7E1-D94C-4FDF-B792-85C1FF9FF06E}">
  <ds:schemaRefs>
    <ds:schemaRef ds:uri="http://www.w3.org/XML/1998/namespace"/>
    <ds:schemaRef ds:uri="http://schemas.microsoft.com/office/2006/metadata/properties"/>
    <ds:schemaRef ds:uri="56314813-0615-45be-9b79-b39472dca632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ffbebec-85f0-40f1-b93f-30698e4fabab"/>
  </ds:schemaRefs>
</ds:datastoreItem>
</file>

<file path=customXml/itemProps3.xml><?xml version="1.0" encoding="utf-8"?>
<ds:datastoreItem xmlns:ds="http://schemas.openxmlformats.org/officeDocument/2006/customXml" ds:itemID="{7863E918-D8B5-463E-A686-84EDF8C62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Wyer</dc:creator>
  <cp:keywords/>
  <dc:description/>
  <cp:lastModifiedBy>Andrew Wyer</cp:lastModifiedBy>
  <cp:revision>188</cp:revision>
  <cp:lastPrinted>2022-07-20T17:20:00Z</cp:lastPrinted>
  <dcterms:created xsi:type="dcterms:W3CDTF">2022-04-29T10:40:00Z</dcterms:created>
  <dcterms:modified xsi:type="dcterms:W3CDTF">2022-11-08T14:15:00Z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0x010100E6F008F93B6030459091EC936BFB8113</vt:lpwstr>
  </property>
  <property fmtid="{D5CDD505-2E9C-101B-9397-08002B2CF9AE}" pid="3" name="MediaServiceImageTags">
    <vt:lpwstr/>
  </property>
</Properties>
</file>